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BE" w:rsidRDefault="00CD60BE" w:rsidP="00F9577D">
      <w:pPr>
        <w:pStyle w:val="aa"/>
        <w:spacing w:line="360" w:lineRule="auto"/>
        <w:jc w:val="center"/>
        <w:rPr>
          <w:rFonts w:ascii="Times New Roman" w:hAnsi="Times New Roman" w:cs="Times New Roman"/>
          <w:color w:val="FF0000"/>
          <w:sz w:val="32"/>
          <w:szCs w:val="32"/>
        </w:rPr>
      </w:pP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Аналитическая справка по результатам педагогического мониторинга образовательного процесса и детског</w:t>
      </w:r>
      <w:r>
        <w:rPr>
          <w:rFonts w:ascii="Times New Roman" w:eastAsia="Times New Roman" w:hAnsi="Times New Roman" w:cs="Times New Roman"/>
          <w:b/>
          <w:bCs/>
          <w:color w:val="000000"/>
          <w:sz w:val="28"/>
        </w:rPr>
        <w:t>о развития в младшей группе 2023-2024</w:t>
      </w:r>
      <w:r w:rsidRPr="003A7583">
        <w:rPr>
          <w:rFonts w:ascii="Times New Roman" w:eastAsia="Times New Roman" w:hAnsi="Times New Roman" w:cs="Times New Roman"/>
          <w:b/>
          <w:bCs/>
          <w:color w:val="000000"/>
          <w:sz w:val="28"/>
        </w:rPr>
        <w:t xml:space="preserve"> учебный год</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xml:space="preserve">Воспитательно-образовательный процесс в младшей группе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3A7583">
        <w:rPr>
          <w:rFonts w:ascii="Times New Roman" w:eastAsia="Times New Roman" w:hAnsi="Times New Roman" w:cs="Times New Roman"/>
          <w:color w:val="000000"/>
          <w:sz w:val="28"/>
          <w:szCs w:val="28"/>
        </w:rPr>
        <w:t>Вераксы</w:t>
      </w:r>
      <w:proofErr w:type="spellEnd"/>
      <w:r w:rsidRPr="003A7583">
        <w:rPr>
          <w:rFonts w:ascii="Times New Roman" w:eastAsia="Times New Roman" w:hAnsi="Times New Roman" w:cs="Times New Roman"/>
          <w:color w:val="000000"/>
          <w:sz w:val="28"/>
          <w:szCs w:val="28"/>
        </w:rPr>
        <w:t>, Т.С. Комаровой, М.А. Васильевой.</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u w:val="single"/>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u w:val="single"/>
        </w:rPr>
        <w:t>Воспитатель:</w:t>
      </w:r>
      <w:r>
        <w:rPr>
          <w:rFonts w:ascii="Times New Roman" w:eastAsia="Times New Roman" w:hAnsi="Times New Roman" w:cs="Times New Roman"/>
          <w:b/>
          <w:bCs/>
          <w:i/>
          <w:iCs/>
          <w:color w:val="000000"/>
          <w:sz w:val="28"/>
          <w:u w:val="single"/>
        </w:rPr>
        <w:t xml:space="preserve"> </w:t>
      </w:r>
      <w:proofErr w:type="spellStart"/>
      <w:r>
        <w:rPr>
          <w:rFonts w:ascii="Times New Roman" w:eastAsia="Times New Roman" w:hAnsi="Times New Roman" w:cs="Times New Roman"/>
          <w:b/>
          <w:bCs/>
          <w:i/>
          <w:iCs/>
          <w:color w:val="000000"/>
          <w:sz w:val="28"/>
          <w:u w:val="single"/>
        </w:rPr>
        <w:t>Берхамова</w:t>
      </w:r>
      <w:proofErr w:type="spellEnd"/>
      <w:r>
        <w:rPr>
          <w:rFonts w:ascii="Times New Roman" w:eastAsia="Times New Roman" w:hAnsi="Times New Roman" w:cs="Times New Roman"/>
          <w:b/>
          <w:bCs/>
          <w:i/>
          <w:iCs/>
          <w:color w:val="000000"/>
          <w:sz w:val="28"/>
          <w:u w:val="single"/>
        </w:rPr>
        <w:t xml:space="preserve"> Р.С.</w:t>
      </w:r>
    </w:p>
    <w:p w:rsidR="003A7583" w:rsidRPr="003A7583" w:rsidRDefault="003A7583" w:rsidP="003A7583">
      <w:pPr>
        <w:spacing w:line="360" w:lineRule="auto"/>
        <w:rPr>
          <w:rFonts w:ascii="Times New Roman" w:hAnsi="Times New Roman" w:cs="Times New Roman"/>
          <w:color w:val="FF0000"/>
          <w:sz w:val="32"/>
          <w:szCs w:val="32"/>
        </w:rPr>
      </w:pP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1.Характеристика группы.</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В группе 21 ребенок 3-4 лет.</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1.2. Цель мониторинга:</w:t>
      </w:r>
      <w:r w:rsidRPr="003A7583">
        <w:rPr>
          <w:rFonts w:ascii="Times New Roman" w:eastAsia="Times New Roman" w:hAnsi="Times New Roman" w:cs="Times New Roman"/>
          <w:color w:val="000000"/>
          <w:sz w:val="28"/>
          <w:szCs w:val="28"/>
        </w:rPr>
        <w:t> определение уровня усвоения детьми младшей группы образовательной программы ДОУ;</w:t>
      </w:r>
    </w:p>
    <w:p w:rsidR="003A7583" w:rsidRPr="003A7583" w:rsidRDefault="003A7583" w:rsidP="003A7583">
      <w:pPr>
        <w:spacing w:after="24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333333"/>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1.3. Задачи мониторинга:</w:t>
      </w: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-определить уровень усвоения детьми программного материала по образовательным областям;</w:t>
      </w: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-определить уровень усвоения программного материала по группе в целом</w:t>
      </w: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-оптимизировать работу с детьми, наметить направление работы по итогам мониторинга по группе в целом;</w:t>
      </w: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-построить образовательную траекторию развития каждого ребенка;</w:t>
      </w:r>
    </w:p>
    <w:p w:rsidR="003A7583" w:rsidRPr="003A7583" w:rsidRDefault="003A7583" w:rsidP="003A7583">
      <w:pPr>
        <w:spacing w:after="24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333333"/>
          <w:sz w:val="28"/>
          <w:szCs w:val="28"/>
        </w:rPr>
        <w:t> </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1.3. Методы диагностики:</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-наблюдение;</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-игровые упражнения;</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-индивидуальная беседа;</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-тестовые задания;</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-беседа с родителями с учетом анкетирования.</w:t>
      </w:r>
    </w:p>
    <w:p w:rsidR="003A7583" w:rsidRPr="003A7583" w:rsidRDefault="003A7583" w:rsidP="003A7583">
      <w:pPr>
        <w:spacing w:after="24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333333"/>
          <w:sz w:val="28"/>
          <w:szCs w:val="28"/>
        </w:rPr>
        <w:t> </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Обследование проводилось по пяти образовательным областям:</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-физическое развитие;</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-познавательное развитие;</w:t>
      </w:r>
    </w:p>
    <w:p w:rsidR="003A7583" w:rsidRPr="003A7583" w:rsidRDefault="003A7583" w:rsidP="003A7583">
      <w:pPr>
        <w:shd w:val="clear" w:color="auto" w:fill="FFFFFF"/>
        <w:spacing w:after="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-речевое развитие;</w:t>
      </w:r>
    </w:p>
    <w:p w:rsidR="003A7583" w:rsidRPr="003A7583" w:rsidRDefault="003A7583" w:rsidP="003A7583">
      <w:pPr>
        <w:shd w:val="clear" w:color="auto" w:fill="FFFFFF"/>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-социально – коммуникативное развитие;</w:t>
      </w:r>
    </w:p>
    <w:p w:rsidR="003A7583" w:rsidRPr="003A7583" w:rsidRDefault="003A7583" w:rsidP="003A7583">
      <w:pPr>
        <w:shd w:val="clear" w:color="auto" w:fill="FFFFFF"/>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-художественно-эстетическое развитие.</w:t>
      </w:r>
    </w:p>
    <w:p w:rsidR="003A7583" w:rsidRPr="003A7583" w:rsidRDefault="003A7583" w:rsidP="003A7583">
      <w:pPr>
        <w:shd w:val="clear" w:color="auto" w:fill="FFFFFF"/>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Результаты диагностики усвоения детьми разделов программы определяются тремя уровнями:</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i/>
          <w:iCs/>
          <w:color w:val="000000"/>
          <w:sz w:val="28"/>
        </w:rPr>
        <w:t>-</w:t>
      </w:r>
      <w:r w:rsidRPr="003A7583">
        <w:rPr>
          <w:rFonts w:ascii="Times New Roman" w:eastAsia="Times New Roman" w:hAnsi="Times New Roman" w:cs="Times New Roman"/>
          <w:color w:val="000000"/>
          <w:sz w:val="28"/>
          <w:szCs w:val="28"/>
          <w:shd w:val="clear" w:color="auto" w:fill="FFFFFF"/>
        </w:rPr>
        <w:t>навык не сформирован (ребенок не справляется с заданием самостоятельно, даже с небольшой помощью воспитателя),</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i/>
          <w:iCs/>
          <w:color w:val="000000"/>
          <w:sz w:val="28"/>
        </w:rPr>
        <w:t>-</w:t>
      </w:r>
      <w:r w:rsidRPr="003A7583">
        <w:rPr>
          <w:rFonts w:ascii="Times New Roman" w:eastAsia="Times New Roman" w:hAnsi="Times New Roman" w:cs="Times New Roman"/>
          <w:color w:val="000000"/>
          <w:sz w:val="28"/>
          <w:szCs w:val="28"/>
          <w:shd w:val="clear" w:color="auto" w:fill="FFFFFF"/>
        </w:rPr>
        <w:t>навык на стадии формирования (ребенок справляется с заданием с небольшой помощью воспитателя),</w:t>
      </w:r>
    </w:p>
    <w:p w:rsidR="003A7583" w:rsidRPr="003A7583" w:rsidRDefault="003A7583" w:rsidP="003A7583">
      <w:pPr>
        <w:spacing w:after="0" w:line="240" w:lineRule="auto"/>
        <w:ind w:firstLine="567"/>
        <w:jc w:val="both"/>
        <w:rPr>
          <w:rFonts w:ascii="Arial" w:eastAsia="Times New Roman" w:hAnsi="Arial" w:cs="Arial"/>
          <w:color w:val="333333"/>
          <w:sz w:val="24"/>
          <w:szCs w:val="24"/>
        </w:rPr>
      </w:pPr>
      <w:r w:rsidRPr="003A7583">
        <w:rPr>
          <w:rFonts w:ascii="Times New Roman" w:eastAsia="Times New Roman" w:hAnsi="Times New Roman" w:cs="Times New Roman"/>
          <w:i/>
          <w:iCs/>
          <w:color w:val="000000"/>
          <w:sz w:val="28"/>
        </w:rPr>
        <w:lastRenderedPageBreak/>
        <w:t>-</w:t>
      </w:r>
      <w:r w:rsidRPr="003A7583">
        <w:rPr>
          <w:rFonts w:ascii="Times New Roman" w:eastAsia="Times New Roman" w:hAnsi="Times New Roman" w:cs="Times New Roman"/>
          <w:color w:val="000000"/>
          <w:sz w:val="28"/>
          <w:szCs w:val="28"/>
          <w:shd w:val="clear" w:color="auto" w:fill="FFFFFF"/>
        </w:rPr>
        <w:t>навык сформирован (ребенок самостоятельно справляется с предложенным заданием).</w:t>
      </w:r>
    </w:p>
    <w:p w:rsidR="003A7583" w:rsidRPr="003A7583" w:rsidRDefault="003A7583" w:rsidP="003A7583">
      <w:pPr>
        <w:spacing w:after="240" w:line="240" w:lineRule="auto"/>
        <w:ind w:firstLine="567"/>
        <w:rPr>
          <w:rFonts w:ascii="Arial" w:eastAsia="Times New Roman" w:hAnsi="Arial" w:cs="Arial"/>
          <w:color w:val="333333"/>
          <w:sz w:val="24"/>
          <w:szCs w:val="24"/>
        </w:rPr>
      </w:pPr>
      <w:r w:rsidRPr="003A7583">
        <w:rPr>
          <w:rFonts w:ascii="Times New Roman" w:eastAsia="Times New Roman" w:hAnsi="Times New Roman" w:cs="Times New Roman"/>
          <w:color w:val="333333"/>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u w:val="single"/>
        </w:rPr>
        <w:t>2 часть</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2.1 Социально – коммуникативное развитие</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xml:space="preserve">По итогам проведения обследования в младшей группе </w:t>
      </w:r>
      <w:proofErr w:type="spellStart"/>
      <w:r w:rsidRPr="003A7583">
        <w:rPr>
          <w:rFonts w:ascii="Times New Roman" w:eastAsia="Times New Roman" w:hAnsi="Times New Roman" w:cs="Times New Roman"/>
          <w:color w:val="000000"/>
          <w:sz w:val="28"/>
          <w:szCs w:val="28"/>
        </w:rPr>
        <w:t>общеразвивающей</w:t>
      </w:r>
      <w:proofErr w:type="spellEnd"/>
      <w:r w:rsidRPr="003A7583">
        <w:rPr>
          <w:rFonts w:ascii="Times New Roman" w:eastAsia="Times New Roman" w:hAnsi="Times New Roman" w:cs="Times New Roman"/>
          <w:color w:val="000000"/>
          <w:sz w:val="28"/>
          <w:szCs w:val="28"/>
        </w:rPr>
        <w:t xml:space="preserve"> направленности в образовательной области «Социально – коммуникативное развитие», выявлены следующие результаты:</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Начало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3</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на стадии формирования: 4</w:t>
      </w:r>
      <w:r w:rsidRPr="003A7583">
        <w:rPr>
          <w:rFonts w:ascii="Times New Roman" w:eastAsia="Times New Roman" w:hAnsi="Times New Roman" w:cs="Times New Roman"/>
          <w:color w:val="000000"/>
          <w:sz w:val="28"/>
          <w:szCs w:val="28"/>
        </w:rPr>
        <w:t>3%</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не сформирован: 54</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Конец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сформирован: 12%</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стадии формирования: 82%</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не сформирован: 6%</w:t>
      </w:r>
    </w:p>
    <w:p w:rsidR="003A7583" w:rsidRPr="003A7583" w:rsidRDefault="003A7583" w:rsidP="003A7583">
      <w:pPr>
        <w:shd w:val="clear" w:color="auto" w:fill="FFFFFF"/>
        <w:spacing w:after="240" w:line="240" w:lineRule="auto"/>
        <w:rPr>
          <w:rFonts w:ascii="Arial" w:eastAsia="Times New Roman" w:hAnsi="Arial" w:cs="Arial"/>
          <w:color w:val="333333"/>
          <w:sz w:val="24"/>
          <w:szCs w:val="24"/>
        </w:rPr>
      </w:pPr>
      <w:r w:rsidRPr="003A7583">
        <w:rPr>
          <w:rFonts w:ascii="Arial" w:eastAsia="Times New Roman" w:hAnsi="Arial" w:cs="Arial"/>
          <w:b/>
          <w:bCs/>
          <w:color w:val="000000"/>
          <w:sz w:val="28"/>
        </w:rPr>
        <w:t>Вывод:</w:t>
      </w:r>
      <w:r w:rsidRPr="003A7583">
        <w:rPr>
          <w:rFonts w:ascii="Arial" w:eastAsia="Times New Roman" w:hAnsi="Arial" w:cs="Arial"/>
          <w:color w:val="000000"/>
          <w:sz w:val="28"/>
          <w:szCs w:val="28"/>
        </w:rPr>
        <w:t> </w:t>
      </w:r>
      <w:r w:rsidRPr="003A7583">
        <w:rPr>
          <w:rFonts w:ascii="Arial" w:eastAsia="Times New Roman" w:hAnsi="Arial" w:cs="Arial"/>
          <w:color w:val="000000"/>
          <w:sz w:val="28"/>
        </w:rPr>
        <w:t xml:space="preserve">По данным мониторинга видно, что программный материал образовательной области усвоен детьми на среднем уровне. </w:t>
      </w:r>
      <w:proofErr w:type="gramStart"/>
      <w:r w:rsidRPr="003A7583">
        <w:rPr>
          <w:rFonts w:ascii="Arial" w:eastAsia="Times New Roman" w:hAnsi="Arial" w:cs="Arial"/>
          <w:color w:val="000000"/>
          <w:sz w:val="28"/>
        </w:rPr>
        <w:t>К концу учебного года дети стали проявлять интерес к общению со сверстниками, называют их по именам; в дидактических играх принимают игровые правила и действуют в соответствии с ними; охотно вступают в ролевой диалог с воспитателем и сверстниками, меняют интонацию голоса в зависимости от роли; проявляют интерес к игровому общению со сверстниками.</w:t>
      </w:r>
      <w:proofErr w:type="gramEnd"/>
    </w:p>
    <w:p w:rsidR="003A7583" w:rsidRPr="003A7583" w:rsidRDefault="003A7583" w:rsidP="003A7583">
      <w:pPr>
        <w:shd w:val="clear" w:color="auto" w:fill="FFFFFF"/>
        <w:spacing w:after="0" w:line="240" w:lineRule="auto"/>
        <w:rPr>
          <w:rFonts w:ascii="Arial" w:eastAsia="Times New Roman" w:hAnsi="Arial" w:cs="Arial"/>
          <w:color w:val="333333"/>
          <w:sz w:val="24"/>
          <w:szCs w:val="24"/>
        </w:rPr>
      </w:pPr>
      <w:r w:rsidRPr="003A7583">
        <w:rPr>
          <w:rFonts w:ascii="Arial" w:eastAsia="Times New Roman" w:hAnsi="Arial" w:cs="Arial"/>
          <w:b/>
          <w:bCs/>
          <w:color w:val="000000"/>
          <w:sz w:val="28"/>
        </w:rPr>
        <w:t>Рекомендации:</w:t>
      </w:r>
      <w:r w:rsidRPr="003A7583">
        <w:rPr>
          <w:rFonts w:ascii="Arial" w:eastAsia="Times New Roman" w:hAnsi="Arial" w:cs="Arial"/>
          <w:color w:val="000000"/>
          <w:sz w:val="28"/>
        </w:rPr>
        <w:t xml:space="preserve"> Больше уделять внимания обогащению сюжетных игр, умению вести ролевые диалоги, принимать игровые задачи, общаться </w:t>
      </w:r>
      <w:proofErr w:type="gramStart"/>
      <w:r w:rsidRPr="003A7583">
        <w:rPr>
          <w:rFonts w:ascii="Arial" w:eastAsia="Times New Roman" w:hAnsi="Arial" w:cs="Arial"/>
          <w:color w:val="000000"/>
          <w:sz w:val="28"/>
        </w:rPr>
        <w:t>со</w:t>
      </w:r>
      <w:proofErr w:type="gramEnd"/>
      <w:r w:rsidRPr="003A7583">
        <w:rPr>
          <w:rFonts w:ascii="Arial" w:eastAsia="Times New Roman" w:hAnsi="Arial" w:cs="Arial"/>
          <w:color w:val="000000"/>
          <w:sz w:val="28"/>
        </w:rPr>
        <w:t xml:space="preserve"> взрослыми и сверстниками. Наладить взаимодействие с семьей по реализации общеобразовательной программы ОУ.</w:t>
      </w:r>
      <w:r w:rsidRPr="003A7583">
        <w:rPr>
          <w:rFonts w:ascii="Arial" w:eastAsia="Times New Roman" w:hAnsi="Arial" w:cs="Arial"/>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2.2. Познавательное развитие</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xml:space="preserve">По итогам проведения обследования в младшей группе </w:t>
      </w:r>
      <w:proofErr w:type="spellStart"/>
      <w:r w:rsidRPr="003A7583">
        <w:rPr>
          <w:rFonts w:ascii="Times New Roman" w:eastAsia="Times New Roman" w:hAnsi="Times New Roman" w:cs="Times New Roman"/>
          <w:color w:val="000000"/>
          <w:sz w:val="28"/>
          <w:szCs w:val="28"/>
        </w:rPr>
        <w:t>общеразвивающей</w:t>
      </w:r>
      <w:proofErr w:type="spellEnd"/>
      <w:r w:rsidRPr="003A7583">
        <w:rPr>
          <w:rFonts w:ascii="Times New Roman" w:eastAsia="Times New Roman" w:hAnsi="Times New Roman" w:cs="Times New Roman"/>
          <w:color w:val="000000"/>
          <w:sz w:val="28"/>
          <w:szCs w:val="28"/>
        </w:rPr>
        <w:t xml:space="preserve"> направленности в образовательной области «Познавательное развитие», выявлены следующие результаты:</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Начало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4</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стадии формирования: 89%</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не сформирован:</w:t>
      </w:r>
      <w:r>
        <w:rPr>
          <w:rFonts w:ascii="Times New Roman" w:eastAsia="Times New Roman" w:hAnsi="Times New Roman" w:cs="Times New Roman"/>
          <w:color w:val="000000"/>
          <w:sz w:val="28"/>
          <w:szCs w:val="28"/>
        </w:rPr>
        <w:t xml:space="preserve"> 6</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Конец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5</w:t>
      </w:r>
      <w:r w:rsidRPr="003A7583">
        <w:rPr>
          <w:rFonts w:ascii="Times New Roman" w:eastAsia="Times New Roman" w:hAnsi="Times New Roman" w:cs="Times New Roman"/>
          <w:color w:val="000000"/>
          <w:sz w:val="28"/>
          <w:szCs w:val="28"/>
        </w:rPr>
        <w:t>5%</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на стадии формирования: 47</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не сформирован: 3</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Вывод:</w:t>
      </w:r>
      <w:r w:rsidRPr="003A7583">
        <w:rPr>
          <w:rFonts w:ascii="Times New Roman" w:eastAsia="Times New Roman" w:hAnsi="Times New Roman" w:cs="Times New Roman"/>
          <w:color w:val="000000"/>
          <w:sz w:val="28"/>
          <w:szCs w:val="28"/>
          <w:lang w:val="en-US"/>
        </w:rPr>
        <w:t> </w:t>
      </w:r>
      <w:r w:rsidRPr="003A7583">
        <w:rPr>
          <w:rFonts w:ascii="Times New Roman" w:eastAsia="Times New Roman" w:hAnsi="Times New Roman" w:cs="Times New Roman"/>
          <w:color w:val="000000"/>
          <w:sz w:val="28"/>
          <w:szCs w:val="28"/>
        </w:rPr>
        <w:t xml:space="preserve">По данным результатам можно сделать вывод, что за год половина детей группы усвоила программный материал без определенных трудностей. Результаты отражают состояние возрастной нормы развития воспитанников, отмечается положительная динамика. Дети проявляют активный интерес к рассматриванию картинок, иллюстраций из детских книг; проявляют интерес к окружающему миру, обследованию незнакомых предметов, их свойств; знают названия окружающих </w:t>
      </w:r>
      <w:r w:rsidRPr="003A7583">
        <w:rPr>
          <w:rFonts w:ascii="Times New Roman" w:eastAsia="Times New Roman" w:hAnsi="Times New Roman" w:cs="Times New Roman"/>
          <w:color w:val="000000"/>
          <w:sz w:val="28"/>
          <w:szCs w:val="28"/>
        </w:rPr>
        <w:lastRenderedPageBreak/>
        <w:t>предметов и игрушек; умеют группировать предметы по цвету, размеру и форме. Выявлены затруднения в определении количественного соотношения двух групп предметов, различить виды растений и животных, их детенышей.</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 Рекомендации</w:t>
      </w:r>
      <w:r w:rsidRPr="003A7583">
        <w:rPr>
          <w:rFonts w:ascii="Times New Roman" w:eastAsia="Times New Roman" w:hAnsi="Times New Roman" w:cs="Times New Roman"/>
          <w:color w:val="000000"/>
          <w:sz w:val="28"/>
          <w:szCs w:val="28"/>
        </w:rPr>
        <w:t>: Продолжать работу по формированию целостной картины мира, взаимодействовать с семьей по реализации образовательной программы дошкольного образования. Организация индивидуальной образовательной деятельности с детьми, имеющими затруднения в освоении программного материала по данной образовательной области.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2.3. Речевое развитие</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По результатам обследования детей младшей группы в образовательной области «Речевое развитие», можно увидеть следующие результаты:</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Начало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8</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w:t>
      </w:r>
      <w:r>
        <w:rPr>
          <w:rFonts w:ascii="Times New Roman" w:eastAsia="Times New Roman" w:hAnsi="Times New Roman" w:cs="Times New Roman"/>
          <w:color w:val="000000"/>
          <w:sz w:val="28"/>
          <w:szCs w:val="28"/>
        </w:rPr>
        <w:t>дии формирования: 6</w:t>
      </w:r>
      <w:r w:rsidRPr="003A7583">
        <w:rPr>
          <w:rFonts w:ascii="Times New Roman" w:eastAsia="Times New Roman" w:hAnsi="Times New Roman" w:cs="Times New Roman"/>
          <w:color w:val="000000"/>
          <w:sz w:val="28"/>
          <w:szCs w:val="28"/>
        </w:rPr>
        <w:t>9%</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не сформирован: 33</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Конец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4</w:t>
      </w:r>
      <w:r w:rsidRPr="003A7583">
        <w:rPr>
          <w:rFonts w:ascii="Times New Roman" w:eastAsia="Times New Roman" w:hAnsi="Times New Roman" w:cs="Times New Roman"/>
          <w:color w:val="000000"/>
          <w:sz w:val="28"/>
          <w:szCs w:val="28"/>
        </w:rPr>
        <w:t>8%</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на стадии формирования: 48</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не сформирован: 4</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Вывод:</w:t>
      </w:r>
      <w:r w:rsidRPr="003A7583">
        <w:rPr>
          <w:rFonts w:ascii="Times New Roman" w:eastAsia="Times New Roman" w:hAnsi="Times New Roman" w:cs="Times New Roman"/>
          <w:color w:val="000000"/>
          <w:sz w:val="28"/>
          <w:szCs w:val="28"/>
          <w:lang w:val="en-US"/>
        </w:rPr>
        <w:t> </w:t>
      </w:r>
      <w:r w:rsidRPr="003A7583">
        <w:rPr>
          <w:rFonts w:ascii="Times New Roman" w:eastAsia="Times New Roman" w:hAnsi="Times New Roman" w:cs="Times New Roman"/>
          <w:color w:val="000000"/>
          <w:sz w:val="28"/>
          <w:szCs w:val="28"/>
        </w:rPr>
        <w:t xml:space="preserve">По итогам сравнительного анализа показателей начала и конца учебного года, можно сделать следующие выводы. В целом, результаты большинства детей в пределах возрастной нормы развития, отмечается положительная динамика. Дети с удовольствием рассматривают сюжетные картинки и кратко рассказывают об </w:t>
      </w:r>
      <w:proofErr w:type="gramStart"/>
      <w:r w:rsidRPr="003A7583">
        <w:rPr>
          <w:rFonts w:ascii="Times New Roman" w:eastAsia="Times New Roman" w:hAnsi="Times New Roman" w:cs="Times New Roman"/>
          <w:color w:val="000000"/>
          <w:sz w:val="28"/>
          <w:szCs w:val="28"/>
        </w:rPr>
        <w:t>увиденном</w:t>
      </w:r>
      <w:proofErr w:type="gramEnd"/>
      <w:r w:rsidRPr="003A7583">
        <w:rPr>
          <w:rFonts w:ascii="Times New Roman" w:eastAsia="Times New Roman" w:hAnsi="Times New Roman" w:cs="Times New Roman"/>
          <w:color w:val="000000"/>
          <w:sz w:val="28"/>
          <w:szCs w:val="28"/>
        </w:rPr>
        <w:t>; отвечают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Выявлены затруднения у детей в поддержании беседы, в речи отмечаются грамматические ошибки, речь невнятная.</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Рекомендации:</w:t>
      </w:r>
      <w:r w:rsidRPr="003A7583">
        <w:rPr>
          <w:rFonts w:ascii="Times New Roman" w:eastAsia="Times New Roman" w:hAnsi="Times New Roman" w:cs="Times New Roman"/>
          <w:color w:val="000000"/>
          <w:sz w:val="28"/>
          <w:szCs w:val="28"/>
        </w:rPr>
        <w:t xml:space="preserve"> в течение учебного года с </w:t>
      </w:r>
      <w:proofErr w:type="gramStart"/>
      <w:r w:rsidRPr="003A7583">
        <w:rPr>
          <w:rFonts w:ascii="Times New Roman" w:eastAsia="Times New Roman" w:hAnsi="Times New Roman" w:cs="Times New Roman"/>
          <w:color w:val="000000"/>
          <w:sz w:val="28"/>
          <w:szCs w:val="28"/>
        </w:rPr>
        <w:t>детьми, имеющими уровень ниже среднего планируется</w:t>
      </w:r>
      <w:proofErr w:type="gramEnd"/>
      <w:r w:rsidRPr="003A7583">
        <w:rPr>
          <w:rFonts w:ascii="Times New Roman" w:eastAsia="Times New Roman" w:hAnsi="Times New Roman" w:cs="Times New Roman"/>
          <w:color w:val="000000"/>
          <w:sz w:val="28"/>
          <w:szCs w:val="28"/>
        </w:rPr>
        <w:t xml:space="preserve"> следующая работа: индивидуальные занятия по речевым заданиям, дидактические игры, чтение художественной литературы, индивидуальные беседы, заучивание стихов коллективно и индивидуально; проводить беседы и консультации родителями по данному разделу.</w:t>
      </w:r>
      <w:r w:rsidRPr="003A7583">
        <w:rPr>
          <w:rFonts w:ascii="Times New Roman" w:eastAsia="Times New Roman" w:hAnsi="Times New Roman" w:cs="Times New Roman"/>
          <w:b/>
          <w:bCs/>
          <w:i/>
          <w:i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2.4 Художественно – эстетическое развитие</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xml:space="preserve">По итогам проведения обследования в младшей группе </w:t>
      </w:r>
      <w:proofErr w:type="spellStart"/>
      <w:r w:rsidRPr="003A7583">
        <w:rPr>
          <w:rFonts w:ascii="Times New Roman" w:eastAsia="Times New Roman" w:hAnsi="Times New Roman" w:cs="Times New Roman"/>
          <w:color w:val="000000"/>
          <w:sz w:val="28"/>
          <w:szCs w:val="28"/>
        </w:rPr>
        <w:t>общеразвивающей</w:t>
      </w:r>
      <w:proofErr w:type="spellEnd"/>
      <w:r w:rsidRPr="003A7583">
        <w:rPr>
          <w:rFonts w:ascii="Times New Roman" w:eastAsia="Times New Roman" w:hAnsi="Times New Roman" w:cs="Times New Roman"/>
          <w:color w:val="000000"/>
          <w:sz w:val="28"/>
          <w:szCs w:val="28"/>
        </w:rPr>
        <w:t xml:space="preserve"> направленности, выявлены следующие результаты:</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Начало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4</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стадии формирования: 28%</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не сформирован: 72%</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Конец года:</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t>Навык сформирован: 5</w:t>
      </w:r>
      <w:r w:rsidRPr="003A7583">
        <w:rPr>
          <w:rFonts w:ascii="Times New Roman" w:eastAsia="Times New Roman" w:hAnsi="Times New Roman" w:cs="Times New Roman"/>
          <w:color w:val="000000"/>
          <w:sz w:val="28"/>
          <w:szCs w:val="28"/>
        </w:rPr>
        <w:t>0%</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w:t>
      </w:r>
      <w:r>
        <w:rPr>
          <w:rFonts w:ascii="Times New Roman" w:eastAsia="Times New Roman" w:hAnsi="Times New Roman" w:cs="Times New Roman"/>
          <w:color w:val="000000"/>
          <w:sz w:val="28"/>
          <w:szCs w:val="28"/>
        </w:rPr>
        <w:t>дии формирования: 45</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Pr>
          <w:rFonts w:ascii="Times New Roman" w:eastAsia="Times New Roman" w:hAnsi="Times New Roman" w:cs="Times New Roman"/>
          <w:color w:val="000000"/>
          <w:sz w:val="28"/>
          <w:szCs w:val="28"/>
        </w:rPr>
        <w:lastRenderedPageBreak/>
        <w:t>Навык не сформирован: 5</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Вывод:</w:t>
      </w:r>
      <w:r w:rsidRPr="003A7583">
        <w:rPr>
          <w:rFonts w:ascii="Times New Roman" w:eastAsia="Times New Roman" w:hAnsi="Times New Roman" w:cs="Times New Roman"/>
          <w:b/>
          <w:bCs/>
          <w:color w:val="000000"/>
          <w:sz w:val="28"/>
          <w:lang w:val="en-US"/>
        </w:rPr>
        <w:t> </w:t>
      </w:r>
      <w:r w:rsidRPr="003A7583">
        <w:rPr>
          <w:rFonts w:ascii="Times New Roman" w:eastAsia="Times New Roman" w:hAnsi="Times New Roman" w:cs="Times New Roman"/>
          <w:color w:val="000000"/>
          <w:sz w:val="28"/>
          <w:szCs w:val="28"/>
        </w:rPr>
        <w:t>Результаты освоения программного материала по образовательной области «Художественно – эстетическое развитие» большей части детей группы в пределах возрастной нормы.</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Конструирование: дети к концу учебного года умеют различать фигуры, строить по образцу, но затрудняются строить по заданным условиям, а также строить по собственному замыслу. При рассматривании схем выделяют части построек и рассказывают, из каких деталей состоит постройка.</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Рисование: дети могут правильно держать карандаш и кисть, создавать простейшие изображения красками, различают основные цвета. Способны изобразить круг, предметы, состоящие из прямых и наклонных линий.</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Лепка: дошкольники 4-го года жизни умеют отделять от большого куска небольшие кусочки пластилина, умеют раскатывать комочки круговыми движениями рук, могут создавать предметы, состоящие из 2-3 частей, соединяя их, путем прижимания друг к другу.</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Аппликация: умеют предварительно выкладывать на листе изображения и приклеивать их. Аккуратно пользуются клеем.</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Рекомендации</w:t>
      </w:r>
      <w:r w:rsidRPr="003A7583">
        <w:rPr>
          <w:rFonts w:ascii="Times New Roman" w:eastAsia="Times New Roman" w:hAnsi="Times New Roman" w:cs="Times New Roman"/>
          <w:color w:val="000000"/>
          <w:sz w:val="28"/>
          <w:szCs w:val="28"/>
        </w:rPr>
        <w:t xml:space="preserve">: продолжать совершенствовать технику рисования, лепки, аппликации, развивать творческие способности воспитанников. В течение дня предлагать дидактические игры, альбомы для раскрашивания, проводить упражнения на развитие мелкой моторики и пальчиковую гимнастику. В уголках для творчества предоставить возможность для самостоятельной творческой активности детей. Иметь необходимое оборудование для работы с пластилином, природным материалом, бумагой, красками, следить за их обновлением. Принимать участие в конкурсах и выставках. Продолжать взаимодействие с семьей и организовывать конкурсы совместного </w:t>
      </w:r>
      <w:proofErr w:type="spellStart"/>
      <w:r w:rsidRPr="003A7583">
        <w:rPr>
          <w:rFonts w:ascii="Times New Roman" w:eastAsia="Times New Roman" w:hAnsi="Times New Roman" w:cs="Times New Roman"/>
          <w:color w:val="000000"/>
          <w:sz w:val="28"/>
          <w:szCs w:val="28"/>
        </w:rPr>
        <w:t>детско</w:t>
      </w:r>
      <w:proofErr w:type="spellEnd"/>
      <w:r w:rsidRPr="003A7583">
        <w:rPr>
          <w:rFonts w:ascii="Times New Roman" w:eastAsia="Times New Roman" w:hAnsi="Times New Roman" w:cs="Times New Roman"/>
          <w:color w:val="000000"/>
          <w:sz w:val="28"/>
          <w:szCs w:val="28"/>
        </w:rPr>
        <w:t xml:space="preserve"> родительского творчества.</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i/>
          <w:iCs/>
          <w:color w:val="000000"/>
          <w:sz w:val="28"/>
        </w:rPr>
        <w:t>2.5. Физическое развитие</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По итогам диагностики качества образования в области физическое развитие на </w:t>
      </w:r>
      <w:r w:rsidRPr="003A7583">
        <w:rPr>
          <w:rFonts w:ascii="Times New Roman" w:eastAsia="Times New Roman" w:hAnsi="Times New Roman" w:cs="Times New Roman"/>
          <w:b/>
          <w:bCs/>
          <w:color w:val="000000"/>
          <w:sz w:val="28"/>
        </w:rPr>
        <w:t>начало учебного года</w:t>
      </w:r>
      <w:r w:rsidRPr="003A7583">
        <w:rPr>
          <w:rFonts w:ascii="Times New Roman" w:eastAsia="Times New Roman" w:hAnsi="Times New Roman" w:cs="Times New Roman"/>
          <w:color w:val="000000"/>
          <w:sz w:val="28"/>
          <w:szCs w:val="28"/>
        </w:rPr>
        <w:t> выявлены следующие результаты:</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сформирован: 0%</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стадии формирования: 50%</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не сформирован: 50%</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На конец учебного года</w:t>
      </w:r>
      <w:r w:rsidRPr="003A7583">
        <w:rPr>
          <w:rFonts w:ascii="Times New Roman" w:eastAsia="Times New Roman" w:hAnsi="Times New Roman" w:cs="Times New Roman"/>
          <w:color w:val="000000"/>
          <w:sz w:val="28"/>
          <w:szCs w:val="28"/>
        </w:rPr>
        <w:t>:</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сформирован: 100%</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на стадии формирования: 0%</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Навык не сформирован: 0%</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Вывод:</w:t>
      </w:r>
      <w:r w:rsidRPr="003A7583">
        <w:rPr>
          <w:rFonts w:ascii="Times New Roman" w:eastAsia="Times New Roman" w:hAnsi="Times New Roman" w:cs="Times New Roman"/>
          <w:color w:val="000000"/>
          <w:sz w:val="28"/>
          <w:szCs w:val="28"/>
        </w:rPr>
        <w:t xml:space="preserve"> Результаты большинства детей в пределах возрастной нормы развития, отмечается положительная динамика. Дети данной возрастной группы к концу учебного года овладели простейшими навыками поведения во время еды, замечают и устраняют непорядок в одежде, достаточно быстро и правильно умываются, насухо вытираются, пользуясь индивидуальным полотенцем, правильно пользуются носовым платком и расческой, следят за своим внешним видом. Умеют аккуратно пользоваться столовыми </w:t>
      </w:r>
      <w:r w:rsidRPr="003A7583">
        <w:rPr>
          <w:rFonts w:ascii="Times New Roman" w:eastAsia="Times New Roman" w:hAnsi="Times New Roman" w:cs="Times New Roman"/>
          <w:color w:val="000000"/>
          <w:sz w:val="28"/>
          <w:szCs w:val="28"/>
        </w:rPr>
        <w:lastRenderedPageBreak/>
        <w:t>приборами, обращаться с просьбой, благодарить. Расширились представления детей о подвижных играх с правилами, умеют ходить и бегать, сохраняя равновесие в разных направлениях по указанию взрослого, умеют прыгать в длину с места. Расширились знания об элементарных нормах и правилах здорового образа жизни.</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Рекомендации</w:t>
      </w:r>
      <w:r w:rsidRPr="003A7583">
        <w:rPr>
          <w:rFonts w:ascii="Times New Roman" w:eastAsia="Times New Roman" w:hAnsi="Times New Roman" w:cs="Times New Roman"/>
          <w:color w:val="000000"/>
          <w:sz w:val="28"/>
          <w:szCs w:val="28"/>
        </w:rPr>
        <w:t>: продолжить работу по обучению детей строевым упражнениям (строится в шеренгу по заданию педагога), определять левую и правую руку. Проводить подвижные и малоподвижные игры на ориентировку в пространстве, определения своего место положения в пространстве.</w:t>
      </w:r>
    </w:p>
    <w:p w:rsidR="003A7583" w:rsidRPr="003A7583" w:rsidRDefault="003A7583" w:rsidP="003A7583">
      <w:pPr>
        <w:shd w:val="clear" w:color="auto" w:fill="FFFFFF"/>
        <w:spacing w:after="210" w:line="285" w:lineRule="atLeast"/>
        <w:ind w:firstLine="567"/>
        <w:rPr>
          <w:rFonts w:ascii="Arial" w:eastAsia="Times New Roman" w:hAnsi="Arial" w:cs="Arial"/>
          <w:color w:val="333333"/>
          <w:sz w:val="24"/>
          <w:szCs w:val="24"/>
        </w:rPr>
      </w:pP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Выводы:</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Итоговые результаты мониторинга свидетельствуют о достаточном уровне освоения образовательной программы.</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Полученные результаты говорят о стабильности в усвоении программы ДОУ детьми по всем разделам.</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Факторы, положительно повлиявшие на результаты педагогической диагностики:</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В течение года проводилась работа, направленная на повышение качества усвоения программы детьми: применение проектного метода в рамках комплексно-тематического планирования образовательного процесса, с использованием ИКТ (сенсорной доски);</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включение родителей (законных представителей) в образовательный процесс ДОО;</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меры, направленные на улучшение посещаемости (укрепление здоровья детей, закаливающие мероприятия и т.д.);</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xml:space="preserve">совершенствование профессионализма через самообразование: участие в </w:t>
      </w:r>
      <w:proofErr w:type="spellStart"/>
      <w:r w:rsidRPr="003A7583">
        <w:rPr>
          <w:rFonts w:ascii="Times New Roman" w:eastAsia="Times New Roman" w:hAnsi="Times New Roman" w:cs="Times New Roman"/>
          <w:color w:val="000000"/>
          <w:sz w:val="28"/>
          <w:szCs w:val="28"/>
        </w:rPr>
        <w:t>вебинарах</w:t>
      </w:r>
      <w:proofErr w:type="spellEnd"/>
      <w:r w:rsidRPr="003A7583">
        <w:rPr>
          <w:rFonts w:ascii="Times New Roman" w:eastAsia="Times New Roman" w:hAnsi="Times New Roman" w:cs="Times New Roman"/>
          <w:color w:val="000000"/>
          <w:sz w:val="28"/>
          <w:szCs w:val="28"/>
        </w:rPr>
        <w:t>, дистанционных конкурсах для педагогов, посещение консультаций, мастер – классов, семинаров-практикумов.</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 </w:t>
      </w:r>
    </w:p>
    <w:p w:rsidR="003A7583" w:rsidRPr="003A7583" w:rsidRDefault="003A7583" w:rsidP="003A7583">
      <w:pPr>
        <w:shd w:val="clear" w:color="auto" w:fill="FFFFFF"/>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Очевиден положительный результат проделанной работы: знания детей прочные, они способны применять их в повседневной деятельности.</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 </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b/>
          <w:bCs/>
          <w:color w:val="000000"/>
          <w:sz w:val="28"/>
        </w:rPr>
        <w:t>Планируемая работа по совершенствованию и корректированию образовательной работы с детьми на следующий учебный год:</w:t>
      </w:r>
    </w:p>
    <w:p w:rsidR="003A7583" w:rsidRPr="003A7583" w:rsidRDefault="003A7583" w:rsidP="003A7583">
      <w:pPr>
        <w:shd w:val="clear" w:color="auto" w:fill="FFFFFF"/>
        <w:spacing w:after="0" w:line="285" w:lineRule="atLeast"/>
        <w:ind w:firstLine="567"/>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rPr>
        <w:t>Следует продолжать работу по освоению и реализации современных педагогических технологий, направленных на развитие детей.</w:t>
      </w:r>
    </w:p>
    <w:p w:rsidR="003A7583" w:rsidRPr="003A7583" w:rsidRDefault="003A7583" w:rsidP="003A7583">
      <w:pPr>
        <w:spacing w:after="0" w:line="285" w:lineRule="atLeast"/>
        <w:ind w:firstLine="567"/>
        <w:jc w:val="both"/>
        <w:rPr>
          <w:rFonts w:ascii="Arial" w:eastAsia="Times New Roman" w:hAnsi="Arial" w:cs="Arial"/>
          <w:color w:val="333333"/>
          <w:sz w:val="24"/>
          <w:szCs w:val="24"/>
        </w:rPr>
      </w:pPr>
      <w:r w:rsidRPr="003A7583">
        <w:rPr>
          <w:rFonts w:ascii="Times New Roman" w:eastAsia="Times New Roman" w:hAnsi="Times New Roman" w:cs="Times New Roman"/>
          <w:color w:val="000000"/>
          <w:sz w:val="28"/>
          <w:szCs w:val="28"/>
          <w:shd w:val="clear" w:color="auto" w:fill="FFFFFF"/>
        </w:rPr>
        <w:t>Необходимо больше внимания уделять просветительской работе с родителями воспитанников.</w:t>
      </w:r>
    </w:p>
    <w:p w:rsidR="003A7583" w:rsidRPr="003A7583" w:rsidRDefault="003A7583" w:rsidP="003A7583">
      <w:pPr>
        <w:spacing w:after="240" w:line="240" w:lineRule="auto"/>
        <w:rPr>
          <w:rFonts w:ascii="Arial" w:eastAsia="Times New Roman" w:hAnsi="Arial" w:cs="Arial"/>
          <w:color w:val="333333"/>
          <w:sz w:val="24"/>
          <w:szCs w:val="24"/>
        </w:rPr>
      </w:pPr>
      <w:r w:rsidRPr="003A7583">
        <w:rPr>
          <w:rFonts w:ascii="Times New Roman" w:eastAsia="Times New Roman" w:hAnsi="Times New Roman" w:cs="Times New Roman"/>
          <w:color w:val="333333"/>
          <w:sz w:val="28"/>
          <w:szCs w:val="28"/>
        </w:rPr>
        <w:t> </w:t>
      </w:r>
    </w:p>
    <w:p w:rsidR="003A7583" w:rsidRPr="00930884" w:rsidRDefault="003A7583" w:rsidP="00F9577D">
      <w:pPr>
        <w:pStyle w:val="aa"/>
        <w:spacing w:line="360" w:lineRule="auto"/>
        <w:jc w:val="center"/>
        <w:rPr>
          <w:rFonts w:ascii="Times New Roman" w:hAnsi="Times New Roman" w:cs="Times New Roman"/>
          <w:color w:val="FF0000"/>
          <w:sz w:val="32"/>
          <w:szCs w:val="32"/>
        </w:rPr>
      </w:pPr>
    </w:p>
    <w:sectPr w:rsidR="003A7583" w:rsidRPr="00930884" w:rsidSect="004D1E09">
      <w:pgSz w:w="11906" w:h="16838"/>
      <w:pgMar w:top="1134" w:right="85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A85"/>
    <w:multiLevelType w:val="multilevel"/>
    <w:tmpl w:val="99E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A0D42"/>
    <w:multiLevelType w:val="hybridMultilevel"/>
    <w:tmpl w:val="4E44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5324C"/>
    <w:multiLevelType w:val="multilevel"/>
    <w:tmpl w:val="7ADA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434BB"/>
    <w:multiLevelType w:val="multilevel"/>
    <w:tmpl w:val="3FB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84FC1"/>
    <w:multiLevelType w:val="hybridMultilevel"/>
    <w:tmpl w:val="E7B2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B652E"/>
    <w:multiLevelType w:val="multilevel"/>
    <w:tmpl w:val="DB98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76449"/>
    <w:multiLevelType w:val="multilevel"/>
    <w:tmpl w:val="0F0A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F22073"/>
    <w:multiLevelType w:val="multilevel"/>
    <w:tmpl w:val="475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2542A"/>
    <w:multiLevelType w:val="multilevel"/>
    <w:tmpl w:val="DB8E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5"/>
  </w:num>
  <w:num w:numId="5">
    <w:abstractNumId w:val="2"/>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C08D4"/>
    <w:rsid w:val="00026B00"/>
    <w:rsid w:val="000550F0"/>
    <w:rsid w:val="0007027B"/>
    <w:rsid w:val="000E046B"/>
    <w:rsid w:val="00104315"/>
    <w:rsid w:val="00146B4F"/>
    <w:rsid w:val="00166067"/>
    <w:rsid w:val="00166DA7"/>
    <w:rsid w:val="00195BC1"/>
    <w:rsid w:val="001961D3"/>
    <w:rsid w:val="00197FBC"/>
    <w:rsid w:val="001B2AF1"/>
    <w:rsid w:val="002B2FB2"/>
    <w:rsid w:val="003020D7"/>
    <w:rsid w:val="003815A2"/>
    <w:rsid w:val="00382072"/>
    <w:rsid w:val="003A7583"/>
    <w:rsid w:val="003C0B49"/>
    <w:rsid w:val="003F5EDD"/>
    <w:rsid w:val="004455B4"/>
    <w:rsid w:val="00493B47"/>
    <w:rsid w:val="004A6F0F"/>
    <w:rsid w:val="004D1E09"/>
    <w:rsid w:val="004D41DE"/>
    <w:rsid w:val="00530473"/>
    <w:rsid w:val="0057561A"/>
    <w:rsid w:val="005C78A4"/>
    <w:rsid w:val="005D0FFB"/>
    <w:rsid w:val="005E3779"/>
    <w:rsid w:val="005E4A6D"/>
    <w:rsid w:val="0067688F"/>
    <w:rsid w:val="006B34B5"/>
    <w:rsid w:val="00714C6F"/>
    <w:rsid w:val="007213F3"/>
    <w:rsid w:val="00725DB1"/>
    <w:rsid w:val="00734FD4"/>
    <w:rsid w:val="00744DDC"/>
    <w:rsid w:val="00784802"/>
    <w:rsid w:val="007A0E85"/>
    <w:rsid w:val="00883C33"/>
    <w:rsid w:val="008A0FFB"/>
    <w:rsid w:val="008A3B67"/>
    <w:rsid w:val="008C08D4"/>
    <w:rsid w:val="008F0CCC"/>
    <w:rsid w:val="008F2BA4"/>
    <w:rsid w:val="00930884"/>
    <w:rsid w:val="00962A9B"/>
    <w:rsid w:val="009B7066"/>
    <w:rsid w:val="009C4B63"/>
    <w:rsid w:val="009D3995"/>
    <w:rsid w:val="009D5B18"/>
    <w:rsid w:val="009E6097"/>
    <w:rsid w:val="009F391E"/>
    <w:rsid w:val="00A16AD5"/>
    <w:rsid w:val="00A61DED"/>
    <w:rsid w:val="00A67553"/>
    <w:rsid w:val="00A81A40"/>
    <w:rsid w:val="00AB7201"/>
    <w:rsid w:val="00AF6BFE"/>
    <w:rsid w:val="00B049A3"/>
    <w:rsid w:val="00B12CA0"/>
    <w:rsid w:val="00B83DE0"/>
    <w:rsid w:val="00BD6B88"/>
    <w:rsid w:val="00C44A57"/>
    <w:rsid w:val="00C908DB"/>
    <w:rsid w:val="00CA5AEE"/>
    <w:rsid w:val="00CB61CD"/>
    <w:rsid w:val="00CD60BE"/>
    <w:rsid w:val="00CF2334"/>
    <w:rsid w:val="00D64A6E"/>
    <w:rsid w:val="00D81872"/>
    <w:rsid w:val="00D86918"/>
    <w:rsid w:val="00D972F8"/>
    <w:rsid w:val="00DB64D3"/>
    <w:rsid w:val="00DE4186"/>
    <w:rsid w:val="00E111CC"/>
    <w:rsid w:val="00E12779"/>
    <w:rsid w:val="00E22DB5"/>
    <w:rsid w:val="00E33F6B"/>
    <w:rsid w:val="00E95895"/>
    <w:rsid w:val="00F74AD1"/>
    <w:rsid w:val="00F92B78"/>
    <w:rsid w:val="00F95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8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70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27B"/>
    <w:rPr>
      <w:rFonts w:ascii="Tahoma" w:hAnsi="Tahoma" w:cs="Tahoma"/>
      <w:sz w:val="16"/>
      <w:szCs w:val="16"/>
    </w:rPr>
  </w:style>
  <w:style w:type="character" w:styleId="a6">
    <w:name w:val="Strong"/>
    <w:basedOn w:val="a0"/>
    <w:uiPriority w:val="22"/>
    <w:qFormat/>
    <w:rsid w:val="009B7066"/>
    <w:rPr>
      <w:b/>
      <w:bCs/>
    </w:rPr>
  </w:style>
  <w:style w:type="character" w:customStyle="1" w:styleId="fontstyle01">
    <w:name w:val="fontstyle01"/>
    <w:basedOn w:val="a0"/>
    <w:rsid w:val="00C908DB"/>
    <w:rPr>
      <w:rFonts w:ascii="TimesNewRomanPSMT" w:hAnsi="TimesNewRomanPSMT" w:hint="default"/>
      <w:b w:val="0"/>
      <w:bCs w:val="0"/>
      <w:i w:val="0"/>
      <w:iCs w:val="0"/>
      <w:color w:val="000000"/>
      <w:sz w:val="28"/>
      <w:szCs w:val="28"/>
    </w:rPr>
  </w:style>
  <w:style w:type="character" w:styleId="a7">
    <w:name w:val="Emphasis"/>
    <w:basedOn w:val="a0"/>
    <w:uiPriority w:val="20"/>
    <w:qFormat/>
    <w:rsid w:val="002B2FB2"/>
    <w:rPr>
      <w:i/>
      <w:iCs/>
    </w:rPr>
  </w:style>
  <w:style w:type="character" w:styleId="a8">
    <w:name w:val="Hyperlink"/>
    <w:basedOn w:val="a0"/>
    <w:uiPriority w:val="99"/>
    <w:unhideWhenUsed/>
    <w:rsid w:val="00146B4F"/>
    <w:rPr>
      <w:color w:val="0000FF" w:themeColor="hyperlink"/>
      <w:u w:val="single"/>
    </w:rPr>
  </w:style>
  <w:style w:type="character" w:styleId="a9">
    <w:name w:val="FollowedHyperlink"/>
    <w:basedOn w:val="a0"/>
    <w:uiPriority w:val="99"/>
    <w:semiHidden/>
    <w:unhideWhenUsed/>
    <w:rsid w:val="00146B4F"/>
    <w:rPr>
      <w:color w:val="800080" w:themeColor="followedHyperlink"/>
      <w:u w:val="single"/>
    </w:rPr>
  </w:style>
  <w:style w:type="paragraph" w:styleId="HTML">
    <w:name w:val="HTML Preformatted"/>
    <w:basedOn w:val="a"/>
    <w:link w:val="HTML0"/>
    <w:uiPriority w:val="99"/>
    <w:semiHidden/>
    <w:unhideWhenUsed/>
    <w:rsid w:val="00146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46B4F"/>
    <w:rPr>
      <w:rFonts w:ascii="Courier New" w:eastAsia="Times New Roman" w:hAnsi="Courier New" w:cs="Courier New"/>
      <w:sz w:val="20"/>
      <w:szCs w:val="20"/>
    </w:rPr>
  </w:style>
  <w:style w:type="paragraph" w:styleId="aa">
    <w:name w:val="List Paragraph"/>
    <w:basedOn w:val="a"/>
    <w:uiPriority w:val="34"/>
    <w:qFormat/>
    <w:rsid w:val="008A0FFB"/>
    <w:pPr>
      <w:ind w:left="720"/>
      <w:contextualSpacing/>
    </w:pPr>
  </w:style>
  <w:style w:type="character" w:customStyle="1" w:styleId="c2">
    <w:name w:val="c2"/>
    <w:basedOn w:val="a0"/>
    <w:rsid w:val="008A3B67"/>
  </w:style>
  <w:style w:type="character" w:customStyle="1" w:styleId="c0">
    <w:name w:val="c0"/>
    <w:basedOn w:val="a0"/>
    <w:rsid w:val="008A3B67"/>
  </w:style>
  <w:style w:type="paragraph" w:styleId="ab">
    <w:name w:val="No Spacing"/>
    <w:uiPriority w:val="1"/>
    <w:qFormat/>
    <w:rsid w:val="009D3995"/>
    <w:pPr>
      <w:spacing w:after="0" w:line="240" w:lineRule="auto"/>
    </w:pPr>
    <w:rPr>
      <w:rFonts w:ascii="Calibri" w:eastAsia="Calibri" w:hAnsi="Calibri" w:cs="Times New Roman"/>
      <w:lang w:eastAsia="en-US"/>
    </w:rPr>
  </w:style>
  <w:style w:type="paragraph" w:customStyle="1" w:styleId="TableParagraph">
    <w:name w:val="Table Paragraph"/>
    <w:basedOn w:val="a"/>
    <w:uiPriority w:val="1"/>
    <w:qFormat/>
    <w:rsid w:val="00B049A3"/>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14">
    <w:name w:val="c14"/>
    <w:basedOn w:val="a"/>
    <w:rsid w:val="003A7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A7583"/>
  </w:style>
</w:styles>
</file>

<file path=word/webSettings.xml><?xml version="1.0" encoding="utf-8"?>
<w:webSettings xmlns:r="http://schemas.openxmlformats.org/officeDocument/2006/relationships" xmlns:w="http://schemas.openxmlformats.org/wordprocessingml/2006/main">
  <w:divs>
    <w:div w:id="163281018">
      <w:bodyDiv w:val="1"/>
      <w:marLeft w:val="0"/>
      <w:marRight w:val="0"/>
      <w:marTop w:val="0"/>
      <w:marBottom w:val="0"/>
      <w:divBdr>
        <w:top w:val="none" w:sz="0" w:space="0" w:color="auto"/>
        <w:left w:val="none" w:sz="0" w:space="0" w:color="auto"/>
        <w:bottom w:val="none" w:sz="0" w:space="0" w:color="auto"/>
        <w:right w:val="none" w:sz="0" w:space="0" w:color="auto"/>
      </w:divBdr>
    </w:div>
    <w:div w:id="182592109">
      <w:bodyDiv w:val="1"/>
      <w:marLeft w:val="0"/>
      <w:marRight w:val="0"/>
      <w:marTop w:val="0"/>
      <w:marBottom w:val="0"/>
      <w:divBdr>
        <w:top w:val="none" w:sz="0" w:space="0" w:color="auto"/>
        <w:left w:val="none" w:sz="0" w:space="0" w:color="auto"/>
        <w:bottom w:val="none" w:sz="0" w:space="0" w:color="auto"/>
        <w:right w:val="none" w:sz="0" w:space="0" w:color="auto"/>
      </w:divBdr>
      <w:divsChild>
        <w:div w:id="721516572">
          <w:marLeft w:val="0"/>
          <w:marRight w:val="0"/>
          <w:marTop w:val="0"/>
          <w:marBottom w:val="240"/>
          <w:divBdr>
            <w:top w:val="none" w:sz="0" w:space="0" w:color="auto"/>
            <w:left w:val="none" w:sz="0" w:space="0" w:color="auto"/>
            <w:bottom w:val="none" w:sz="0" w:space="0" w:color="auto"/>
            <w:right w:val="none" w:sz="0" w:space="0" w:color="auto"/>
          </w:divBdr>
        </w:div>
        <w:div w:id="1736971476">
          <w:marLeft w:val="0"/>
          <w:marRight w:val="0"/>
          <w:marTop w:val="0"/>
          <w:marBottom w:val="240"/>
          <w:divBdr>
            <w:top w:val="none" w:sz="0" w:space="0" w:color="auto"/>
            <w:left w:val="none" w:sz="0" w:space="0" w:color="auto"/>
            <w:bottom w:val="none" w:sz="0" w:space="0" w:color="auto"/>
            <w:right w:val="none" w:sz="0" w:space="0" w:color="auto"/>
          </w:divBdr>
        </w:div>
        <w:div w:id="1724794949">
          <w:marLeft w:val="0"/>
          <w:marRight w:val="0"/>
          <w:marTop w:val="0"/>
          <w:marBottom w:val="240"/>
          <w:divBdr>
            <w:top w:val="none" w:sz="0" w:space="0" w:color="auto"/>
            <w:left w:val="none" w:sz="0" w:space="0" w:color="auto"/>
            <w:bottom w:val="none" w:sz="0" w:space="0" w:color="auto"/>
            <w:right w:val="none" w:sz="0" w:space="0" w:color="auto"/>
          </w:divBdr>
        </w:div>
        <w:div w:id="1099444588">
          <w:marLeft w:val="0"/>
          <w:marRight w:val="0"/>
          <w:marTop w:val="0"/>
          <w:marBottom w:val="240"/>
          <w:divBdr>
            <w:top w:val="none" w:sz="0" w:space="0" w:color="auto"/>
            <w:left w:val="none" w:sz="0" w:space="0" w:color="auto"/>
            <w:bottom w:val="none" w:sz="0" w:space="0" w:color="auto"/>
            <w:right w:val="none" w:sz="0" w:space="0" w:color="auto"/>
          </w:divBdr>
        </w:div>
      </w:divsChild>
    </w:div>
    <w:div w:id="190191638">
      <w:bodyDiv w:val="1"/>
      <w:marLeft w:val="0"/>
      <w:marRight w:val="0"/>
      <w:marTop w:val="0"/>
      <w:marBottom w:val="0"/>
      <w:divBdr>
        <w:top w:val="none" w:sz="0" w:space="0" w:color="auto"/>
        <w:left w:val="none" w:sz="0" w:space="0" w:color="auto"/>
        <w:bottom w:val="none" w:sz="0" w:space="0" w:color="auto"/>
        <w:right w:val="none" w:sz="0" w:space="0" w:color="auto"/>
      </w:divBdr>
    </w:div>
    <w:div w:id="495733084">
      <w:bodyDiv w:val="1"/>
      <w:marLeft w:val="0"/>
      <w:marRight w:val="0"/>
      <w:marTop w:val="0"/>
      <w:marBottom w:val="0"/>
      <w:divBdr>
        <w:top w:val="none" w:sz="0" w:space="0" w:color="auto"/>
        <w:left w:val="none" w:sz="0" w:space="0" w:color="auto"/>
        <w:bottom w:val="none" w:sz="0" w:space="0" w:color="auto"/>
        <w:right w:val="none" w:sz="0" w:space="0" w:color="auto"/>
      </w:divBdr>
    </w:div>
    <w:div w:id="654606272">
      <w:bodyDiv w:val="1"/>
      <w:marLeft w:val="0"/>
      <w:marRight w:val="0"/>
      <w:marTop w:val="0"/>
      <w:marBottom w:val="0"/>
      <w:divBdr>
        <w:top w:val="none" w:sz="0" w:space="0" w:color="auto"/>
        <w:left w:val="none" w:sz="0" w:space="0" w:color="auto"/>
        <w:bottom w:val="none" w:sz="0" w:space="0" w:color="auto"/>
        <w:right w:val="none" w:sz="0" w:space="0" w:color="auto"/>
      </w:divBdr>
    </w:div>
    <w:div w:id="68782750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9">
          <w:marLeft w:val="0"/>
          <w:marRight w:val="0"/>
          <w:marTop w:val="0"/>
          <w:marBottom w:val="0"/>
          <w:divBdr>
            <w:top w:val="none" w:sz="0" w:space="0" w:color="auto"/>
            <w:left w:val="none" w:sz="0" w:space="0" w:color="auto"/>
            <w:bottom w:val="none" w:sz="0" w:space="0" w:color="auto"/>
            <w:right w:val="none" w:sz="0" w:space="0" w:color="auto"/>
          </w:divBdr>
        </w:div>
        <w:div w:id="2038004515">
          <w:marLeft w:val="0"/>
          <w:marRight w:val="0"/>
          <w:marTop w:val="225"/>
          <w:marBottom w:val="0"/>
          <w:divBdr>
            <w:top w:val="none" w:sz="0" w:space="0" w:color="auto"/>
            <w:left w:val="none" w:sz="0" w:space="0" w:color="auto"/>
            <w:bottom w:val="none" w:sz="0" w:space="0" w:color="auto"/>
            <w:right w:val="none" w:sz="0" w:space="0" w:color="auto"/>
          </w:divBdr>
        </w:div>
      </w:divsChild>
    </w:div>
    <w:div w:id="701787793">
      <w:bodyDiv w:val="1"/>
      <w:marLeft w:val="0"/>
      <w:marRight w:val="0"/>
      <w:marTop w:val="0"/>
      <w:marBottom w:val="0"/>
      <w:divBdr>
        <w:top w:val="none" w:sz="0" w:space="0" w:color="auto"/>
        <w:left w:val="none" w:sz="0" w:space="0" w:color="auto"/>
        <w:bottom w:val="none" w:sz="0" w:space="0" w:color="auto"/>
        <w:right w:val="none" w:sz="0" w:space="0" w:color="auto"/>
      </w:divBdr>
    </w:div>
    <w:div w:id="754592150">
      <w:bodyDiv w:val="1"/>
      <w:marLeft w:val="0"/>
      <w:marRight w:val="0"/>
      <w:marTop w:val="0"/>
      <w:marBottom w:val="0"/>
      <w:divBdr>
        <w:top w:val="none" w:sz="0" w:space="0" w:color="auto"/>
        <w:left w:val="none" w:sz="0" w:space="0" w:color="auto"/>
        <w:bottom w:val="none" w:sz="0" w:space="0" w:color="auto"/>
        <w:right w:val="none" w:sz="0" w:space="0" w:color="auto"/>
      </w:divBdr>
    </w:div>
    <w:div w:id="792286694">
      <w:bodyDiv w:val="1"/>
      <w:marLeft w:val="0"/>
      <w:marRight w:val="0"/>
      <w:marTop w:val="0"/>
      <w:marBottom w:val="0"/>
      <w:divBdr>
        <w:top w:val="none" w:sz="0" w:space="0" w:color="auto"/>
        <w:left w:val="none" w:sz="0" w:space="0" w:color="auto"/>
        <w:bottom w:val="none" w:sz="0" w:space="0" w:color="auto"/>
        <w:right w:val="none" w:sz="0" w:space="0" w:color="auto"/>
      </w:divBdr>
    </w:div>
    <w:div w:id="824856581">
      <w:bodyDiv w:val="1"/>
      <w:marLeft w:val="0"/>
      <w:marRight w:val="0"/>
      <w:marTop w:val="0"/>
      <w:marBottom w:val="0"/>
      <w:divBdr>
        <w:top w:val="none" w:sz="0" w:space="0" w:color="auto"/>
        <w:left w:val="none" w:sz="0" w:space="0" w:color="auto"/>
        <w:bottom w:val="none" w:sz="0" w:space="0" w:color="auto"/>
        <w:right w:val="none" w:sz="0" w:space="0" w:color="auto"/>
      </w:divBdr>
    </w:div>
    <w:div w:id="1510094811">
      <w:bodyDiv w:val="1"/>
      <w:marLeft w:val="0"/>
      <w:marRight w:val="0"/>
      <w:marTop w:val="0"/>
      <w:marBottom w:val="0"/>
      <w:divBdr>
        <w:top w:val="none" w:sz="0" w:space="0" w:color="auto"/>
        <w:left w:val="none" w:sz="0" w:space="0" w:color="auto"/>
        <w:bottom w:val="none" w:sz="0" w:space="0" w:color="auto"/>
        <w:right w:val="none" w:sz="0" w:space="0" w:color="auto"/>
      </w:divBdr>
    </w:div>
    <w:div w:id="1626891928">
      <w:bodyDiv w:val="1"/>
      <w:marLeft w:val="0"/>
      <w:marRight w:val="0"/>
      <w:marTop w:val="0"/>
      <w:marBottom w:val="0"/>
      <w:divBdr>
        <w:top w:val="none" w:sz="0" w:space="0" w:color="auto"/>
        <w:left w:val="none" w:sz="0" w:space="0" w:color="auto"/>
        <w:bottom w:val="none" w:sz="0" w:space="0" w:color="auto"/>
        <w:right w:val="none" w:sz="0" w:space="0" w:color="auto"/>
      </w:divBdr>
    </w:div>
    <w:div w:id="1764953129">
      <w:bodyDiv w:val="1"/>
      <w:marLeft w:val="0"/>
      <w:marRight w:val="0"/>
      <w:marTop w:val="0"/>
      <w:marBottom w:val="0"/>
      <w:divBdr>
        <w:top w:val="none" w:sz="0" w:space="0" w:color="auto"/>
        <w:left w:val="none" w:sz="0" w:space="0" w:color="auto"/>
        <w:bottom w:val="none" w:sz="0" w:space="0" w:color="auto"/>
        <w:right w:val="none" w:sz="0" w:space="0" w:color="auto"/>
      </w:divBdr>
    </w:div>
    <w:div w:id="19178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2025-01-15T13:33:00Z</cp:lastPrinted>
  <dcterms:created xsi:type="dcterms:W3CDTF">2025-01-15T13:34:00Z</dcterms:created>
  <dcterms:modified xsi:type="dcterms:W3CDTF">2025-01-15T13:34:00Z</dcterms:modified>
</cp:coreProperties>
</file>